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EF0" w:rsidRDefault="00AB6EF0" w:rsidP="00AB6EF0">
      <w:pPr>
        <w:keepNext/>
        <w:widowControl w:val="0"/>
        <w:tabs>
          <w:tab w:val="left" w:pos="8477"/>
        </w:tabs>
        <w:jc w:val="right"/>
        <w:rPr>
          <w:lang w:eastAsia="ru-RU"/>
        </w:rPr>
      </w:pPr>
      <w:r w:rsidRPr="00502AD5">
        <w:rPr>
          <w:lang w:eastAsia="ru-RU"/>
        </w:rPr>
        <w:t xml:space="preserve">             </w:t>
      </w:r>
    </w:p>
    <w:p w:rsidR="00AB6EF0" w:rsidRPr="00502AD5" w:rsidRDefault="00AB6EF0" w:rsidP="00AB6EF0">
      <w:pPr>
        <w:keepNext/>
        <w:widowControl w:val="0"/>
        <w:tabs>
          <w:tab w:val="left" w:pos="8477"/>
        </w:tabs>
        <w:jc w:val="right"/>
        <w:rPr>
          <w:lang w:eastAsia="ru-RU"/>
        </w:rPr>
      </w:pPr>
      <w:r w:rsidRPr="00502AD5">
        <w:rPr>
          <w:lang w:eastAsia="ru-RU"/>
        </w:rPr>
        <w:t xml:space="preserve">  Приложение № </w:t>
      </w:r>
      <w:r>
        <w:rPr>
          <w:lang w:eastAsia="ru-RU"/>
        </w:rPr>
        <w:t>4</w:t>
      </w:r>
    </w:p>
    <w:p w:rsidR="00AB6EF0" w:rsidRDefault="00AB6EF0" w:rsidP="00AB6EF0">
      <w:pPr>
        <w:keepNext/>
        <w:widowControl w:val="0"/>
        <w:tabs>
          <w:tab w:val="left" w:pos="8477"/>
        </w:tabs>
        <w:jc w:val="right"/>
        <w:rPr>
          <w:lang w:eastAsia="ru-RU"/>
        </w:rPr>
      </w:pPr>
      <w:r w:rsidRPr="00502AD5">
        <w:rPr>
          <w:lang w:eastAsia="ru-RU"/>
        </w:rPr>
        <w:t xml:space="preserve">                                                                 к постановлению главы администрации </w:t>
      </w:r>
    </w:p>
    <w:p w:rsidR="00AB6EF0" w:rsidRPr="00502AD5" w:rsidRDefault="00AB6EF0" w:rsidP="00AB6EF0">
      <w:pPr>
        <w:keepNext/>
        <w:widowControl w:val="0"/>
        <w:tabs>
          <w:tab w:val="left" w:pos="8477"/>
        </w:tabs>
        <w:jc w:val="right"/>
        <w:rPr>
          <w:lang w:eastAsia="ru-RU"/>
        </w:rPr>
      </w:pPr>
      <w:r w:rsidRPr="00502AD5">
        <w:rPr>
          <w:lang w:eastAsia="ru-RU"/>
        </w:rPr>
        <w:t xml:space="preserve">от </w:t>
      </w:r>
      <w:r>
        <w:rPr>
          <w:lang w:eastAsia="ru-RU"/>
        </w:rPr>
        <w:t>11.10.</w:t>
      </w:r>
      <w:r w:rsidRPr="00502AD5">
        <w:rPr>
          <w:lang w:eastAsia="ru-RU"/>
        </w:rPr>
        <w:t>2013 г. №</w:t>
      </w:r>
      <w:r>
        <w:rPr>
          <w:lang w:eastAsia="ru-RU"/>
        </w:rPr>
        <w:t xml:space="preserve"> 2124</w:t>
      </w:r>
    </w:p>
    <w:p w:rsidR="00AB6EF0" w:rsidRPr="00EF5635" w:rsidRDefault="00AB6EF0" w:rsidP="00AB6EF0">
      <w:pPr>
        <w:keepNext/>
        <w:widowControl w:val="0"/>
        <w:tabs>
          <w:tab w:val="left" w:pos="8477"/>
        </w:tabs>
        <w:jc w:val="center"/>
        <w:rPr>
          <w:sz w:val="28"/>
          <w:szCs w:val="28"/>
          <w:lang w:eastAsia="ru-RU"/>
        </w:rPr>
      </w:pPr>
    </w:p>
    <w:p w:rsidR="00AB6EF0" w:rsidRPr="00EF5635" w:rsidRDefault="00AB6EF0" w:rsidP="00AB6EF0">
      <w:pPr>
        <w:keepNext/>
        <w:widowControl w:val="0"/>
        <w:tabs>
          <w:tab w:val="left" w:pos="8477"/>
        </w:tabs>
        <w:jc w:val="center"/>
        <w:rPr>
          <w:sz w:val="28"/>
          <w:szCs w:val="28"/>
          <w:lang w:eastAsia="ru-RU"/>
        </w:rPr>
      </w:pPr>
      <w:r w:rsidRPr="00EF5635">
        <w:rPr>
          <w:sz w:val="28"/>
          <w:szCs w:val="28"/>
          <w:lang w:eastAsia="ru-RU"/>
        </w:rPr>
        <w:t>ПОЛОЖЕНИЕ</w:t>
      </w:r>
    </w:p>
    <w:p w:rsidR="00AB6EF0" w:rsidRPr="00EF5635" w:rsidRDefault="00AB6EF0" w:rsidP="00AB6EF0">
      <w:pPr>
        <w:keepNext/>
        <w:widowControl w:val="0"/>
        <w:tabs>
          <w:tab w:val="left" w:pos="8477"/>
        </w:tabs>
        <w:jc w:val="center"/>
        <w:rPr>
          <w:sz w:val="28"/>
          <w:szCs w:val="28"/>
          <w:lang w:eastAsia="ru-RU"/>
        </w:rPr>
      </w:pPr>
      <w:proofErr w:type="gramStart"/>
      <w:r w:rsidRPr="00EF5635">
        <w:rPr>
          <w:sz w:val="28"/>
          <w:szCs w:val="28"/>
          <w:lang w:eastAsia="ru-RU"/>
        </w:rPr>
        <w:t>о порядке воспитания и обучения обучающихся, осваивающих основные образовательные программы дошкольного, начального общего, основного общего и среднего общего образования и нуждающиеся в длительном лечение, в том числе детей-инвалидов, на дому</w:t>
      </w:r>
      <w:proofErr w:type="gramEnd"/>
    </w:p>
    <w:p w:rsidR="00AB6EF0" w:rsidRDefault="00AB6EF0" w:rsidP="00AB6EF0">
      <w:pPr>
        <w:pStyle w:val="a3"/>
        <w:keepNext/>
        <w:widowControl w:val="0"/>
        <w:spacing w:after="0"/>
        <w:ind w:left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Для обучающихся, осваивающих основные образовательные программы  дошкольного, начального общего, основного общего, среднего общего образования, нуждающиеся в длительном лечении, в том числе детей-инвалидов, управление образования администрации МО «</w:t>
      </w:r>
      <w:proofErr w:type="spellStart"/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Судогодский</w:t>
      </w:r>
      <w:proofErr w:type="spellEnd"/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район» образовательные организации обеспечивают обучение этих детей по общеобразовательным или индивидуальным программам на дому.</w:t>
      </w:r>
      <w:proofErr w:type="gramEnd"/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Основанием для организации обучения на дому являются  заключение медицинской организации и в письменной форме обращение родителей (законных представителей).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Воспитание и обучение таких детей на дому осуществляет  образовательная организация, ближайшая  к их месту жительства.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Зачисление обучающихся, нуждающихся в длительном лечении, в том числе детей-инвалидов, осуществляется в соответствующую образовательную  организацию, в порядке, установленном действующим законодательством для приема граждан  в образовательные организации.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Образовательная организация  детям, воспитывающимся и обучающимся на дому: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- предоставляет на время обучения бесплатно учебники, учебную, справочную и другую литературу, имеющиеся в  библиотеке образовательной организации.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- обеспечивает специалистами из числа педагогических работников, оказывает методическую и консультативную помощь, необходимую для освоения общеобразовательной программы.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- осуществляет промежуточную и государственную (итоговую) аттестацию.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- в соответствии с лицензией  выдает учащимся, прошедшим итоговую аттестацию, документ государственного образца о соответствующем образовании.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6.  В случае болезни  педагогического работника, проводящего занятия с ребенком, обучающимся и воспитывающимся на дому, администрация образовательной организации обязана (не позже чем через неделю) произвести замещение занятий с ребенком другим педагогическим работником.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 xml:space="preserve">7. В случае иной болезни ребенка, обучающегося на дому, не </w:t>
      </w: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позволяющей проведение с ним занятий на дому, педагогический работник, труд которого оплачивается по тарификации, обязан в дальнейшем выполнить не проведенные  учебные занятия. Сроки проведения таких занятий согласовываются с родителями (законными представителями).</w:t>
      </w:r>
    </w:p>
    <w:p w:rsidR="00AB6EF0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8.  Родители (законные представители) могут  при обучении ребенка на дому дополнительно приглашать педагогических работников из других образовательных организаций. Такие педагогические работники по договоренности  с образовательной организацией могут участвовать совместно с педагогическими работниками данной образовательной  организации в проведении промежуточной и государственной (итоговой) аттестации.</w:t>
      </w:r>
    </w:p>
    <w:p w:rsidR="00AB6EF0" w:rsidRPr="00EF5635" w:rsidRDefault="00AB6EF0" w:rsidP="00AB6EF0">
      <w:pPr>
        <w:pStyle w:val="a3"/>
        <w:keepNext/>
        <w:widowControl w:val="0"/>
        <w:spacing w:after="0"/>
        <w:ind w:left="0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5635">
        <w:rPr>
          <w:rFonts w:ascii="Times New Roman" w:eastAsia="Times New Roman" w:hAnsi="Times New Roman"/>
          <w:sz w:val="28"/>
          <w:szCs w:val="28"/>
          <w:lang w:eastAsia="ru-RU"/>
        </w:rPr>
        <w:t>9. Родители (законные представители), имеющие детей, нуждающихся в длительном лечении, в том числе детей-инвалидов, до получения  ими основного общего образования имеют право выбирать формы обучения  в соответствии с действующим законодательством.</w:t>
      </w:r>
    </w:p>
    <w:p w:rsidR="00AB6EF0" w:rsidRPr="00EF5635" w:rsidRDefault="00AB6EF0" w:rsidP="00AB6EF0">
      <w:pPr>
        <w:keepNext/>
        <w:widowControl w:val="0"/>
        <w:tabs>
          <w:tab w:val="left" w:pos="8477"/>
        </w:tabs>
        <w:ind w:hanging="360"/>
        <w:jc w:val="center"/>
        <w:rPr>
          <w:sz w:val="28"/>
          <w:szCs w:val="28"/>
          <w:lang w:eastAsia="ru-RU"/>
        </w:rPr>
      </w:pPr>
    </w:p>
    <w:p w:rsidR="00AF75DF" w:rsidRDefault="00AF75DF"/>
    <w:sectPr w:rsidR="00AF75DF" w:rsidSect="00AF75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6EF0"/>
    <w:rsid w:val="00AB6EF0"/>
    <w:rsid w:val="00AF75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E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6EF0"/>
    <w:pPr>
      <w:suppressAutoHyphens w:val="0"/>
      <w:spacing w:after="200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479</Words>
  <Characters>2731</Characters>
  <Application>Microsoft Office Word</Application>
  <DocSecurity>0</DocSecurity>
  <Lines>22</Lines>
  <Paragraphs>6</Paragraphs>
  <ScaleCrop>false</ScaleCrop>
  <Company/>
  <LinksUpToDate>false</LinksUpToDate>
  <CharactersWithSpaces>3204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Фаина Васильевна</dc:creator>
  <cp:lastModifiedBy>Фаина Васильевна</cp:lastModifiedBy>
  <cp:revision>1</cp:revision>
  <dcterms:created xsi:type="dcterms:W3CDTF">2014-06-25T07:25:00Z</dcterms:created>
  <dcterms:modified xsi:type="dcterms:W3CDTF">2014-06-25T07:27:00Z</dcterms:modified>
</cp:coreProperties>
</file>